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</w:pPr>
      <w:r>
        <w:rPr>
          <w:rFonts w:hint="eastAsia"/>
          <w:sz w:val="30"/>
          <w:szCs w:val="30"/>
        </w:rPr>
        <w:t>建昌小学小学生综合素质评价内容体系</w:t>
      </w:r>
    </w:p>
    <w:p>
      <w:pPr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坚持“为学生终身发展奠基”的教育理念， 关注学生的发展需求，关注学生的全面协调发展，关注学生的特长和潜能，更好地发挥评价的导向和激励功能，建立一整套比较科学、全面的评价标准体系和评价方法，激发学生内在的发展动力，帮助学生认识自我，建立自信，积极、主动地发展，促进学生综合素质不断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二、评价原则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1、发展性原则。评价坚持学生的全面发展，注重学生发展过程，提高学生综合素质，培养学生创新精神，激励每个层次的学生都能得以发展。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2、过程性原则。评价要关注学生成长历程，重视日常评价、成长记录，实现评价方式多样化。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3、激励性原则。评价要最大程度调动学生的积极性，肯定成绩，表彰先进，树立榜样，使学生发扬优点，改正缺点，让评价成为激励学生不断发展的动力。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4、科学性原则。评价要遵循教育规律与学生身心发展规律，建立科学的评价体系，运用科学的评价方法，既反映学生学业成绩，又彰显学生的个性、特长和发展潜能。努力获取学生德、智、体、美、劳诸方面素质的全面信息，关注学生的个性差异及特长发展，扩大评价的涵盖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5、互动性原则。评价要突出学生的主体地位，通过交流互动，实现学生自评、学生互评和教师评价相结合，实现评价主体的多元化。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三、评价内容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立德树人为总目标，培养全面发展的人。立足学校学生发展目标及课程要求，建立文化基础、社会参与、自主发展学生综合素养评价为一体的，真正促进学生发展的评价制度。从“行善、求真、健美”三个方面构建“学生综合素养评价体系”，以评价与争章、争星相结合的方式对学生进行综合性的评价，以此激励学生全面发展、个性成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/>
          <w:b/>
        </w:rPr>
      </w:pPr>
      <w:r>
        <w:rPr>
          <w:rFonts w:hint="eastAsia" w:ascii="宋体" w:hAnsi="宋体" w:eastAsia="宋体" w:cs="宋体"/>
          <w:sz w:val="24"/>
          <w:szCs w:val="24"/>
        </w:rPr>
        <w:t>评价类别和达标要求如下：</w:t>
      </w:r>
    </w:p>
    <w:p>
      <w:pPr>
        <w:jc w:val="center"/>
        <w:rPr>
          <w:rFonts w:hint="eastAsia"/>
          <w:b/>
        </w:rPr>
      </w:pPr>
    </w:p>
    <w:p>
      <w:pPr>
        <w:jc w:val="center"/>
        <w:rPr>
          <w:b/>
        </w:rPr>
      </w:pPr>
      <w:r>
        <w:rPr>
          <w:rFonts w:hint="eastAsia"/>
          <w:b/>
        </w:rPr>
        <w:t>低年段（1～2年级）</w:t>
      </w:r>
    </w:p>
    <w:tbl>
      <w:tblPr>
        <w:tblStyle w:val="4"/>
        <w:tblW w:w="8323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702"/>
        <w:gridCol w:w="6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维度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要素</w:t>
            </w:r>
          </w:p>
        </w:tc>
        <w:tc>
          <w:tcPr>
            <w:tcW w:w="6721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关键表现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494949"/>
                <w:kern w:val="0"/>
                <w:sz w:val="18"/>
                <w:szCs w:val="18"/>
              </w:rPr>
              <w:t>行善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爱国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守法</w:t>
            </w:r>
          </w:p>
        </w:tc>
        <w:tc>
          <w:tcPr>
            <w:tcW w:w="6721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1、认识国旗，国徽, 知道国歌并逐步做到唱好国歌。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2、认真参加升旗仪式，学会在升国旗时行注目礼。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3、知道学校与社区的基本行为规范，无违章行为。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诚实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守信</w:t>
            </w:r>
          </w:p>
        </w:tc>
        <w:tc>
          <w:tcPr>
            <w:tcW w:w="6721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1、不说谎话，有错就改。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2、不随便拿别人的东西，借东西及时归还。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关心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集体</w:t>
            </w:r>
          </w:p>
        </w:tc>
        <w:tc>
          <w:tcPr>
            <w:tcW w:w="6721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1、能积极参加集体活动，知道自己是集体中的一员。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2、认真完成集体交给的任务。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672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尊重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他人</w:t>
            </w:r>
          </w:p>
        </w:tc>
        <w:tc>
          <w:tcPr>
            <w:tcW w:w="6721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1、听从长辈的教育，外出或回家时主动向长辈打招呼。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2、不取笑别人，能主动帮助有困难的同学。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3、不随意翻动他人的物品，不随意打扰别人的谈话和休息。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672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672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文明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守纪</w:t>
            </w:r>
          </w:p>
        </w:tc>
        <w:tc>
          <w:tcPr>
            <w:tcW w:w="6721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1、知道常用的文明礼貌用语，会使用基本的礼节。如握手、鞠躬、招手、敬队礼。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2、按时上学，不迟到、不早退，有事有病先请假。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3、说话文明，不打架不骂人。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4、在公共场所遵守规定，不拥挤，不喧哗。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672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672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672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672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672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672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环保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卫生</w:t>
            </w:r>
          </w:p>
        </w:tc>
        <w:tc>
          <w:tcPr>
            <w:tcW w:w="6721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1、积极参加班级值日，学会打扫卫生。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2、知道爱护花草和树木，不攀折不践踏。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3、不随地吐痰，不乱扔果皮纸屑等废弃物。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安全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自护</w:t>
            </w:r>
          </w:p>
        </w:tc>
        <w:tc>
          <w:tcPr>
            <w:tcW w:w="6721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1、自觉地遵守基本的交通规则。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2、记住家庭住址、电话以及父母的姓名、工作单位。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3、知道火警（119）匪警（110）和急救（120）电话，并会拨叫这些电话。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生活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自理</w:t>
            </w:r>
          </w:p>
        </w:tc>
        <w:tc>
          <w:tcPr>
            <w:tcW w:w="6721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1、吃喝起居穿戴洗漱打扮能自理，仪表整洁。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2、会管理压岁钱一类小财金，不乱花零用钱。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672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494949"/>
                <w:kern w:val="0"/>
                <w:sz w:val="18"/>
                <w:szCs w:val="18"/>
              </w:rPr>
              <w:t>求真</w:t>
            </w:r>
          </w:p>
          <w:p>
            <w:pPr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主动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学习</w:t>
            </w:r>
          </w:p>
        </w:tc>
        <w:tc>
          <w:tcPr>
            <w:tcW w:w="6721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1、课堂上能集中注意力，认真听讲，大胆发言。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2、按时独立完成作业，字迹端正，书写整洁。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3、遇到问题能主动大胆请教他人。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学会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学习</w:t>
            </w:r>
          </w:p>
        </w:tc>
        <w:tc>
          <w:tcPr>
            <w:tcW w:w="6721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1、背诵、复述能力强，各个学科的成绩能达到优良标准。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2、学会使用“圈点勾划” 法来读书，有读课外书的兴趣。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创新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实践</w:t>
            </w:r>
          </w:p>
        </w:tc>
        <w:tc>
          <w:tcPr>
            <w:tcW w:w="6721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1、善于观察，乐于思考，爱提问题。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2、积极参加科技活动，有金点子和小制作。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tblCellSpacing w:w="0" w:type="dxa"/>
        </w:trPr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乐于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交流</w:t>
            </w:r>
          </w:p>
        </w:tc>
        <w:tc>
          <w:tcPr>
            <w:tcW w:w="6721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1、能为别人的进步而高兴，乐于接受同学的批评。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2、有自己的好朋友。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学会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合作</w:t>
            </w:r>
          </w:p>
        </w:tc>
        <w:tc>
          <w:tcPr>
            <w:tcW w:w="6721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1、合作时，能与组员分工协作完成任务。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2、积极参与合作，懂得合作的方法。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494949"/>
                <w:kern w:val="0"/>
                <w:sz w:val="18"/>
                <w:szCs w:val="18"/>
              </w:rPr>
              <w:t>健美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健康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状况</w:t>
            </w:r>
          </w:p>
        </w:tc>
        <w:tc>
          <w:tcPr>
            <w:tcW w:w="6721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1、认真上好体育课，做好眼保健操和课间操。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2、坐立行姿势正确,体质测评成绩合格。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生活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方式</w:t>
            </w:r>
          </w:p>
        </w:tc>
        <w:tc>
          <w:tcPr>
            <w:tcW w:w="6721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1、早睡早起。读写姿势正确。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2、饭前便后洗手，勤剪指甲勤洗澡。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3、积极参加体育运动，不怕吃苦。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审美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情趣</w:t>
            </w:r>
          </w:p>
        </w:tc>
        <w:tc>
          <w:tcPr>
            <w:tcW w:w="6721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1、喜欢美的事物，能认真上好艺术课。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2、衣着整洁。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3、喜欢看少儿艺术节目。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艺术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表现</w:t>
            </w:r>
          </w:p>
        </w:tc>
        <w:tc>
          <w:tcPr>
            <w:tcW w:w="6721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1、积极参加艺术活动。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2、有简单的艺术作品。</w:t>
            </w:r>
          </w:p>
        </w:tc>
      </w:tr>
    </w:tbl>
    <w:p/>
    <w:p/>
    <w:p>
      <w:pPr>
        <w:jc w:val="center"/>
        <w:rPr>
          <w:b/>
        </w:rPr>
      </w:pPr>
      <w:r>
        <w:rPr>
          <w:rFonts w:hint="eastAsia"/>
          <w:b/>
        </w:rPr>
        <w:t>中年段（3～4年级）</w:t>
      </w:r>
    </w:p>
    <w:tbl>
      <w:tblPr>
        <w:tblStyle w:val="4"/>
        <w:tblW w:w="0" w:type="auto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822"/>
        <w:gridCol w:w="6669"/>
        <w:gridCol w:w="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tblCellSpacing w:w="0" w:type="dxa"/>
        </w:trPr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维度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要素</w:t>
            </w:r>
          </w:p>
        </w:tc>
        <w:tc>
          <w:tcPr>
            <w:tcW w:w="6669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关键表现</w:t>
            </w: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6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809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494949"/>
                <w:kern w:val="0"/>
                <w:sz w:val="18"/>
                <w:szCs w:val="18"/>
              </w:rPr>
              <w:t>行善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爱国</w:t>
            </w:r>
          </w:p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守法</w:t>
            </w:r>
          </w:p>
        </w:tc>
        <w:tc>
          <w:tcPr>
            <w:tcW w:w="6669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1、尊敬国旗、国徽；升国旗时，庄重严肃，行好队礼，唱好国歌。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2、懂得简单的法律常识。</w:t>
            </w: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诚实</w:t>
            </w:r>
          </w:p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守信</w:t>
            </w:r>
          </w:p>
        </w:tc>
        <w:tc>
          <w:tcPr>
            <w:tcW w:w="6669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1、待人真诚，言行一致。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2、作业不抄袭、考试不作弊。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3、答应别人的事努力做到，做不到时表示歉意。</w:t>
            </w: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关心</w:t>
            </w:r>
          </w:p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集体</w:t>
            </w:r>
          </w:p>
        </w:tc>
        <w:tc>
          <w:tcPr>
            <w:tcW w:w="6669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1、积极参加集体活动，多为班级做好事。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2、不做有损于集体荣誉的事情，懂得互相尊重和合作。</w:t>
            </w: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尊重</w:t>
            </w:r>
          </w:p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他人</w:t>
            </w:r>
          </w:p>
        </w:tc>
        <w:tc>
          <w:tcPr>
            <w:tcW w:w="6669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1、知道父母和长辈的生日，关心父母。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2、尊老爱幼，平等待人，和同学能友好相处。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3、懂得谦让，不任性，能主动为他人着想。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4、尊敬老师，虚心领教，积极协助老师的教育工作。</w:t>
            </w: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文明</w:t>
            </w:r>
          </w:p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守纪</w:t>
            </w:r>
          </w:p>
        </w:tc>
        <w:tc>
          <w:tcPr>
            <w:tcW w:w="6669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1、微笑待人，主动和别人问好。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2、遵守公共秩序，乘车时主动给老幼病残孕让座。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3、做文明、安全的游戏，不疯赶打闹。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4、上课专心听讲，遵守课堂纪律。</w:t>
            </w: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环保</w:t>
            </w:r>
          </w:p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卫生</w:t>
            </w:r>
          </w:p>
        </w:tc>
        <w:tc>
          <w:tcPr>
            <w:tcW w:w="6669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1、认真参与环卫劳动，平时注意保持校园、教室整洁。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2、讲究节约，有随手关灯和随手关水龙头的习惯。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3、爱护公物，不乱刻画，不随意损坏。</w:t>
            </w: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安全</w:t>
            </w:r>
          </w:p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自护</w:t>
            </w:r>
          </w:p>
        </w:tc>
        <w:tc>
          <w:tcPr>
            <w:tcW w:w="6669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1、珍爱生命，不做危险性的游戏，放学上学能结伴同行。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2、遇到紧急或危险情况时知道利用各种紧急电话正确地报警。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3、健康上网，不进入网吧等未成年人不宜入内的场所。</w:t>
            </w: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生活</w:t>
            </w:r>
          </w:p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自理</w:t>
            </w:r>
          </w:p>
        </w:tc>
        <w:tc>
          <w:tcPr>
            <w:tcW w:w="6669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1、学会自己安排自己的作息时间；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2、会整理自己的房间；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3、会做一些力所能及的家务劳动。</w:t>
            </w: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809" w:type="dxa"/>
            <w:vMerge w:val="restart"/>
            <w:shd w:val="clear" w:color="auto" w:fill="auto"/>
            <w:vAlign w:val="center"/>
          </w:tcPr>
          <w:p>
            <w:pPr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494949"/>
                <w:kern w:val="0"/>
                <w:sz w:val="18"/>
                <w:szCs w:val="18"/>
              </w:rPr>
              <w:t>求真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主动</w:t>
            </w:r>
          </w:p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学习</w:t>
            </w:r>
          </w:p>
        </w:tc>
        <w:tc>
          <w:tcPr>
            <w:tcW w:w="6669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1、上课注意力集中，学会倾听和表达。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2、自觉按要求完成作业，有订正的习惯。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3、坚持每天阅读课外书籍半小时。</w:t>
            </w: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学会</w:t>
            </w:r>
          </w:p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学习</w:t>
            </w:r>
          </w:p>
        </w:tc>
        <w:tc>
          <w:tcPr>
            <w:tcW w:w="6669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1、各个学科成绩达到良好标准；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2、在老师的指导下学会预习和复习。</w:t>
            </w: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创新</w:t>
            </w:r>
          </w:p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实践</w:t>
            </w:r>
          </w:p>
        </w:tc>
        <w:tc>
          <w:tcPr>
            <w:tcW w:w="6669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1、喜欢思考和创造，经常有一些新的思考和实践。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2、积极参加科技活动，有金点子和小发明。</w:t>
            </w: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809" w:type="dxa"/>
            <w:vMerge w:val="continue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乐于</w:t>
            </w:r>
          </w:p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交流</w:t>
            </w:r>
          </w:p>
        </w:tc>
        <w:tc>
          <w:tcPr>
            <w:tcW w:w="6669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1、活泼开朗，愿意和同学交往。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2、愿意把心里话告诉自己的亲人和朋友。</w:t>
            </w: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学会</w:t>
            </w:r>
          </w:p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合作</w:t>
            </w:r>
          </w:p>
        </w:tc>
        <w:tc>
          <w:tcPr>
            <w:tcW w:w="6669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1、合作时能与组员合理分工，协作完成任务。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2、学会谦让和宽容。</w:t>
            </w: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809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健美</w:t>
            </w:r>
          </w:p>
          <w:p>
            <w:pPr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健康</w:t>
            </w:r>
          </w:p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状况</w:t>
            </w:r>
          </w:p>
        </w:tc>
        <w:tc>
          <w:tcPr>
            <w:tcW w:w="6669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1、有一项自己喜爱的体育活动，体质测评成绩合格。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2、知道奥林匹克精神并有主动参与意识。</w:t>
            </w: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生活</w:t>
            </w:r>
          </w:p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方式</w:t>
            </w:r>
          </w:p>
        </w:tc>
        <w:tc>
          <w:tcPr>
            <w:tcW w:w="6669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1、早睡早起，劳逸结合；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2、积极参加运动，养成锻炼习惯；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3、均衡饮食，不挑食不偏食。</w:t>
            </w: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809" w:type="dxa"/>
            <w:vMerge w:val="continue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审美</w:t>
            </w:r>
          </w:p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情趣</w:t>
            </w:r>
          </w:p>
        </w:tc>
        <w:tc>
          <w:tcPr>
            <w:tcW w:w="6669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1、认真上好艺术课，达到课程标准要求。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2、仪表美，穿戴得体。</w:t>
            </w: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艺术</w:t>
            </w:r>
          </w:p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表现</w:t>
            </w:r>
          </w:p>
        </w:tc>
        <w:tc>
          <w:tcPr>
            <w:tcW w:w="6669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1、积极参加艺术活动，有一定的艺术表现能力。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2、有自己得意的艺术作品。</w:t>
            </w: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</w:tbl>
    <w:p/>
    <w:p/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  <w:b/>
        </w:rPr>
      </w:pPr>
    </w:p>
    <w:p>
      <w:pPr>
        <w:jc w:val="center"/>
        <w:rPr>
          <w:b/>
        </w:rPr>
      </w:pPr>
      <w:r>
        <w:rPr>
          <w:rFonts w:hint="eastAsia"/>
          <w:b/>
        </w:rPr>
        <w:t>高年段（5～6年级）</w:t>
      </w:r>
    </w:p>
    <w:p/>
    <w:tbl>
      <w:tblPr>
        <w:tblStyle w:val="4"/>
        <w:tblW w:w="0" w:type="auto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767"/>
        <w:gridCol w:w="6740"/>
        <w:gridCol w:w="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维度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要素</w:t>
            </w:r>
          </w:p>
        </w:tc>
        <w:tc>
          <w:tcPr>
            <w:tcW w:w="6740" w:type="dxa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关键表现</w:t>
            </w: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793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494949"/>
                <w:kern w:val="0"/>
                <w:sz w:val="18"/>
                <w:szCs w:val="18"/>
              </w:rPr>
              <w:t>行善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爱国</w:t>
            </w:r>
          </w:p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守法</w:t>
            </w:r>
          </w:p>
        </w:tc>
        <w:tc>
          <w:tcPr>
            <w:tcW w:w="6740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1、坚持看报纸或电视新闻，关心国家大事，有身为中国人的责任心和自豪感。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2、懂得简单的法律常识，能自觉地做个守法的小公民。</w:t>
            </w: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诚实</w:t>
            </w:r>
          </w:p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守信</w:t>
            </w:r>
          </w:p>
        </w:tc>
        <w:tc>
          <w:tcPr>
            <w:tcW w:w="6740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1、讲诚实，守信用，有拾金不昧的好品质。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2、学会保护尊重自己和别人的隐私。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3、知错就改,敢于承担责任。</w:t>
            </w: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关心</w:t>
            </w:r>
          </w:p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集体</w:t>
            </w:r>
          </w:p>
        </w:tc>
        <w:tc>
          <w:tcPr>
            <w:tcW w:w="6740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1、珍视集体荣誉，积极为集体出力争光。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2、关心集体活动，积极参加集体组织的各项社会实践活动。</w:t>
            </w: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待人</w:t>
            </w:r>
          </w:p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友善</w:t>
            </w:r>
          </w:p>
        </w:tc>
        <w:tc>
          <w:tcPr>
            <w:tcW w:w="6740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1、</w:t>
            </w:r>
            <w:r>
              <w:rPr>
                <w:rFonts w:hint="eastAsia" w:ascii="Verdana" w:hAnsi="Verdana" w:eastAsia="宋体" w:cs="宋体"/>
                <w:color w:val="494949"/>
                <w:kern w:val="0"/>
                <w:sz w:val="18"/>
                <w:szCs w:val="18"/>
              </w:rPr>
              <w:t>有孝心，有孝行，能帮长辈做力所能及的事。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494949"/>
                <w:kern w:val="0"/>
                <w:sz w:val="18"/>
                <w:szCs w:val="18"/>
              </w:rPr>
              <w:t>2、</w:t>
            </w: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学会尊重他人，乐于接受他人的帮助；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494949"/>
                <w:kern w:val="0"/>
                <w:sz w:val="18"/>
                <w:szCs w:val="18"/>
              </w:rPr>
              <w:t>3</w:t>
            </w: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、不欺负弱小，不讥笑、戏弄他人，尊重残疾人。</w:t>
            </w: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文明</w:t>
            </w:r>
          </w:p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守纪</w:t>
            </w:r>
          </w:p>
        </w:tc>
        <w:tc>
          <w:tcPr>
            <w:tcW w:w="6740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1、讲究公共卫生，爱护公共设施。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2、遵守公共秩序，文明乘车、购物、游戏。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3、讲文明话、做文明事，自觉抵制不文明现象。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4、上课专心听讲，严格遵守课堂内外的纪律。</w:t>
            </w: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环保</w:t>
            </w:r>
          </w:p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卫生</w:t>
            </w:r>
          </w:p>
        </w:tc>
        <w:tc>
          <w:tcPr>
            <w:tcW w:w="6740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1、积极参加学校的公益劳动，不怕脏不怕累。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2、懂得环境保护的意义，爱惜环境并主动使用环保产品。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3、尊重别人的劳动和劳动成果，确立劳动光荣的意识。</w:t>
            </w: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安全</w:t>
            </w:r>
          </w:p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自护</w:t>
            </w:r>
          </w:p>
        </w:tc>
        <w:tc>
          <w:tcPr>
            <w:tcW w:w="6740" w:type="dxa"/>
            <w:vMerge w:val="restart"/>
            <w:shd w:val="clear" w:color="auto" w:fill="auto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1、远离毒品，不吸烟、不喝酒、不赌博，不参加封建迷信活动。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2、掌握一定的安全自护知识，学会自我保护。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3、珍爱生命，善于斗争，遇到坏人坏事主动报告。</w:t>
            </w: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生活</w:t>
            </w:r>
          </w:p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自理</w:t>
            </w:r>
          </w:p>
        </w:tc>
        <w:tc>
          <w:tcPr>
            <w:tcW w:w="6740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1、自己的事情自己做，生活俭朴不攀比。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2、能配合父母每周独立干一件简单的家务劳动。</w:t>
            </w: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793" w:type="dxa"/>
            <w:vMerge w:val="restart"/>
            <w:shd w:val="clear" w:color="auto" w:fill="auto"/>
            <w:vAlign w:val="center"/>
          </w:tcPr>
          <w:p>
            <w:pPr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494949"/>
                <w:kern w:val="0"/>
                <w:sz w:val="18"/>
                <w:szCs w:val="18"/>
              </w:rPr>
              <w:t>求真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主动</w:t>
            </w:r>
          </w:p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学习</w:t>
            </w:r>
          </w:p>
        </w:tc>
        <w:tc>
          <w:tcPr>
            <w:tcW w:w="6740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1、自觉预习和复习功课。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2、课堂上能大胆地发表自己和别人不同的见解。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3、坚持每天阅读课外书籍一小时以上。</w:t>
            </w: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学会</w:t>
            </w:r>
          </w:p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学习</w:t>
            </w:r>
          </w:p>
        </w:tc>
        <w:tc>
          <w:tcPr>
            <w:tcW w:w="6740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1、学会制定学习计划，各个学科的成绩达到合格以上标准。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2、能利用图书馆、展览馆和网络等渠道搜集相关的信息。</w:t>
            </w: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创新</w:t>
            </w:r>
          </w:p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实践</w:t>
            </w:r>
          </w:p>
        </w:tc>
        <w:tc>
          <w:tcPr>
            <w:tcW w:w="6740" w:type="dxa"/>
            <w:vMerge w:val="restart"/>
            <w:shd w:val="clear" w:color="auto" w:fill="auto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1、学会从不同角度观察、思考、分析问题。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2、在各个学科活动中，有1——2项成果。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3、学以致用，能利用所学解决实际问题。</w:t>
            </w: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6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乐于</w:t>
            </w:r>
          </w:p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交流</w:t>
            </w:r>
          </w:p>
        </w:tc>
        <w:tc>
          <w:tcPr>
            <w:tcW w:w="6740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1、珍视友谊，乐于和好朋友交流。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2、敢于在社交场所表现自己，热情大方，文明礼貌。</w:t>
            </w: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学会</w:t>
            </w:r>
          </w:p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合作</w:t>
            </w:r>
          </w:p>
        </w:tc>
        <w:tc>
          <w:tcPr>
            <w:tcW w:w="6740" w:type="dxa"/>
            <w:vMerge w:val="restart"/>
            <w:shd w:val="clear" w:color="auto" w:fill="auto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1、善于欣赏和赞美别人；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2、能与伙伴取长补短，互相促进。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3、愿意大胆表达自己想法，学会吸纳他人意见。</w:t>
            </w: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93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健美</w:t>
            </w:r>
          </w:p>
          <w:p>
            <w:pPr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健康</w:t>
            </w:r>
          </w:p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状况</w:t>
            </w:r>
          </w:p>
        </w:tc>
        <w:tc>
          <w:tcPr>
            <w:tcW w:w="6740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1、认真上好体育课，做好眼保健操和课间操。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2、知道基本的健康常识，体质测评合格。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3、有至少一项体育爱好，能参加两种以上的体育竞赛活动。</w:t>
            </w: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生活</w:t>
            </w:r>
          </w:p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方式</w:t>
            </w:r>
          </w:p>
        </w:tc>
        <w:tc>
          <w:tcPr>
            <w:tcW w:w="6740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1、生活有秩序，作息有规律。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2、能科学地安排自己的生活；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3、有一项健康的兴趣爱好。</w:t>
            </w: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审美</w:t>
            </w:r>
          </w:p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情趣</w:t>
            </w:r>
          </w:p>
        </w:tc>
        <w:tc>
          <w:tcPr>
            <w:tcW w:w="6740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有一定的艺术欣赏能力并有自己喜爱的艺术家及其作品。</w:t>
            </w: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艺术</w:t>
            </w:r>
          </w:p>
          <w:p>
            <w:pPr>
              <w:widowControl/>
              <w:spacing w:after="75" w:line="270" w:lineRule="atLeast"/>
              <w:jc w:val="center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表现</w:t>
            </w:r>
          </w:p>
        </w:tc>
        <w:tc>
          <w:tcPr>
            <w:tcW w:w="6740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1、能主动地对某种艺术形式进行了解；</w:t>
            </w:r>
          </w:p>
          <w:p>
            <w:pPr>
              <w:widowControl/>
              <w:spacing w:after="75"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  <w:t>2、至少有一项突出的艺术才艺，并能大胆地在活动中展示自己的成果。</w:t>
            </w: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eastAsia="宋体" w:cs="宋体"/>
                <w:color w:val="494949"/>
                <w:kern w:val="0"/>
                <w:sz w:val="18"/>
                <w:szCs w:val="18"/>
              </w:rPr>
            </w:pPr>
          </w:p>
        </w:tc>
      </w:tr>
    </w:tbl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四、学生综合素质评价结果呈现形式。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学生综合素质评价结果呈现形式包括两部分：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（1）等级评定。对学生综合素质的三个维度分别用优秀、良好、及格、待发展四个等级呈现。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（2）综合性评语。由自我描述、同伴赠言、教师寄语、家长心声四个内容组成。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自我描述：记录一学年中自己最具代表性的成绩；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同伴赠言：记录自己最信任的同学或同龄朋友的希望与祝愿；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教师寄语：记录班主任或你最欣赏、信任的老师对自己一学年的评价；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家长心声：记录家长的反馈意见。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五、操作程序与方法。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（1）综合素质评价工作以班级为单位，要充分体现学生个体在评价中的主体作用。整个评价重视过程，通过学生综合素质每月评价记载表来呈现。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（2）学生综合素质月评价要按照《宜昌市小学生综合素质评价内容体系》，依据年段具体行为目标达成情况，在征求老师、同学、家长等意见的基础上，由学生自己记载完成，但每次评价结果必须得到老师、家长、同学的签字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（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）学生学年综合素质评价由班主任依据月评情况，分析学生发展状况，给予客观评定。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）学生综合性评语，在每学年即将结束时形成，其整理归纳活动，强调多元主体参与。评价表中的“自我描述”、“同伴赠言”、“教师寄语”和 “家长心声”均按照前面所述的方式完成，并于下学年报到时反馈给班主任备案。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评价方法包括日常性评价、阶段性评价、终结性评价。评价时应把握 “日常性评价是阶段性评价的基础、阶段性评价是终结性评价的基础”的操作原则。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1、日常性评价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各学科教师在日常教学过程中，注意观察学生的进步和发展，关注学生的表现，及时做出评价，并适时做好记录和资料收集工作。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(1)、即时评价。教师要在教育教学的过程中采用多样的、开放式的评价方法（如口头评价、成果评价、访谈交流、行为观察、问卷反馈、情景测验等）及时评价每个学生的优点、不足以及发展潜能，满足每个学生的发展需要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(2)、成长记录。成长记录应收集能够反映学生发展提高的重要资料，包括学生的自我评价，来自同学、教师、家长的评价信息，学生在文体活动中的突出表现，学科检测的阶段成绩，学生的最佳作品等。 学生是成长记录的主要记录者和管理者，成长记录要始终体现诚信的原则， 要有教师、 同学、 家长开放性的参与， 使记录的情况典型、客观、真实，同时便于展示。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 (3)、学业考试。考试是一种有效的评价方式，要根据考试的目的、 性质、 内容和对象， 选择相应的考试方法， 促进每个学生的进步。除传统的纸笔测试外，还可设置口试、听力测试、成果展示、实验操作、上机操作等形式测试，允许学生进行二次考试。纸笔测验可采取闭卷考试开卷考试或开闭卷结合考试等不同形式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(4)、实绩表现。通过演讲比赛、小制作、小发明、小竞赛及文体艺术等丰富多采的活动，展示学生的特长，张扬学生的个性，培养学习兴趣，促进全面发展。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2、阶段性评价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(1)、各学校要成立学生综合素质评定工作委员会，其成员应有广泛的代表性。评定工作委员会负责制定本校评定工作的实施细则(可适当细化七项评价内容)与具体程序，编印各种相关的评价子表，汇总、上报学生的评价结果；对校内各班级评定工作进行指导，监督评定过程，接受质询、投诉与举报，及时纠正评定中的错误。在实施学生综合素质评价之前，各学校要通过教师会、班会、家长会、家长顺利开展此项工作创造一个良好的环境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(2)、综合素质评定以班级为单位开展工作。每个班级成立一个评定小组，由班主任和科任教师组成。各位小组成员为学生授课的时间原则上不能少于一年，且要对该班学生比较熟悉和了解，具备较强的责任心和良好的诚信品质。 班级评定小组由学校评定委员会提名成立，要提前向评定班级的学生公布。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70"/>
    <w:rsid w:val="001648F5"/>
    <w:rsid w:val="003C7E57"/>
    <w:rsid w:val="00502170"/>
    <w:rsid w:val="005A56F5"/>
    <w:rsid w:val="00907451"/>
    <w:rsid w:val="00912389"/>
    <w:rsid w:val="00B936A5"/>
    <w:rsid w:val="00CF6C8C"/>
    <w:rsid w:val="00F5120B"/>
    <w:rsid w:val="00FE4739"/>
    <w:rsid w:val="39772943"/>
    <w:rsid w:val="751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870</Words>
  <Characters>4964</Characters>
  <Lines>41</Lines>
  <Paragraphs>11</Paragraphs>
  <TotalTime>57</TotalTime>
  <ScaleCrop>false</ScaleCrop>
  <LinksUpToDate>false</LinksUpToDate>
  <CharactersWithSpaces>5823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2019-07-25T13:11:00Z</dcterms:created>
  <dc:creator>微软用户</dc:creator>
  <cp:lastModifiedBy>Administrator</cp:lastModifiedBy>
  <dcterms:modified xsi:type="dcterms:W3CDTF">2019-09-06T07:03:45Z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